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BFE1" w14:textId="77777777" w:rsidR="00F71B11" w:rsidRPr="005E6BB3" w:rsidRDefault="00F71B11" w:rsidP="005F76E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449BD4BC" w14:textId="77777777" w:rsidR="00191C93" w:rsidRPr="005F76ED" w:rsidRDefault="00191C93" w:rsidP="005F76ED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ПРОВЕДЕНИЯ СТИМУЛИРУЮЩЕГО МЕРОПРИЯТИЯ</w:t>
      </w:r>
    </w:p>
    <w:p w14:paraId="293CFA67" w14:textId="77777777" w:rsidR="00F71B11" w:rsidRPr="005F76ED" w:rsidRDefault="00191C93" w:rsidP="005F76E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B12AEA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</w:p>
    <w:p w14:paraId="1E88FBB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82CFEC9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</w:p>
    <w:p w14:paraId="4137290E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1.1. Наименование стимулирующего мероприятия: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023DF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(далее — «Акция»).</w:t>
      </w:r>
    </w:p>
    <w:p w14:paraId="7C2ED539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1.2.  Территория проведения Акции: Российская Федерация.</w:t>
      </w:r>
    </w:p>
    <w:p w14:paraId="2BB6F56D" w14:textId="65DE73D1" w:rsidR="00A66CB4" w:rsidRPr="004E4B2B" w:rsidRDefault="00191C93" w:rsidP="00A66CB4">
      <w:pPr>
        <w:pStyle w:val="ac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1.3. </w:t>
      </w:r>
      <w:r w:rsidRPr="004E4B2B">
        <w:rPr>
          <w:rFonts w:ascii="Times New Roman" w:hAnsi="Times New Roman" w:cs="Times New Roman"/>
          <w:sz w:val="24"/>
          <w:szCs w:val="24"/>
          <w:lang w:eastAsia="ru-RU"/>
        </w:rPr>
        <w:t xml:space="preserve">Акция проводится </w:t>
      </w:r>
      <w:r w:rsidR="00975535" w:rsidRPr="004E4B2B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«Специализированный застройщик «Московское шоссе»</w:t>
      </w:r>
      <w:r w:rsidRPr="004E4B2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975535" w:rsidRPr="004E4B2B">
        <w:rPr>
          <w:rFonts w:ascii="Times New Roman" w:hAnsi="Times New Roman" w:cs="Times New Roman"/>
          <w:sz w:val="24"/>
          <w:szCs w:val="24"/>
        </w:rPr>
        <w:t>ОГРН 1227800166230, ИНН 7801719720</w:t>
      </w:r>
      <w:r w:rsidR="000466AD" w:rsidRPr="004E4B2B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4E4B2B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E4B2B">
        <w:rPr>
          <w:rFonts w:ascii="Times New Roman" w:hAnsi="Times New Roman" w:cs="Times New Roman"/>
          <w:sz w:val="24"/>
          <w:szCs w:val="24"/>
          <w:lang w:eastAsia="ru-RU"/>
        </w:rPr>
        <w:t xml:space="preserve">которое является организатором Акции (далее — «Организатор»). Место нахождения Организатора: </w:t>
      </w:r>
      <w:r w:rsidR="004E4B2B" w:rsidRPr="004E4B2B">
        <w:rPr>
          <w:rFonts w:ascii="Times New Roman" w:hAnsi="Times New Roman" w:cs="Times New Roman"/>
          <w:sz w:val="24"/>
          <w:szCs w:val="24"/>
        </w:rPr>
        <w:t xml:space="preserve">197348, город Санкт-Петербург, </w:t>
      </w:r>
      <w:proofErr w:type="spellStart"/>
      <w:r w:rsidR="004E4B2B" w:rsidRPr="004E4B2B">
        <w:rPr>
          <w:rFonts w:ascii="Times New Roman" w:hAnsi="Times New Roman" w:cs="Times New Roman"/>
          <w:sz w:val="24"/>
          <w:szCs w:val="24"/>
        </w:rPr>
        <w:t>вн.тер.г</w:t>
      </w:r>
      <w:proofErr w:type="spellEnd"/>
      <w:r w:rsidR="004E4B2B" w:rsidRPr="004E4B2B">
        <w:rPr>
          <w:rFonts w:ascii="Times New Roman" w:hAnsi="Times New Roman" w:cs="Times New Roman"/>
          <w:sz w:val="24"/>
          <w:szCs w:val="24"/>
        </w:rPr>
        <w:t xml:space="preserve">. муниципальный округ Комендантский Аэродром, пр-т Богатырский, д. 3, к. 3, стр. 1, </w:t>
      </w:r>
      <w:proofErr w:type="spellStart"/>
      <w:r w:rsidR="004E4B2B" w:rsidRPr="004E4B2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4E4B2B" w:rsidRPr="004E4B2B">
        <w:rPr>
          <w:rFonts w:ascii="Times New Roman" w:hAnsi="Times New Roman" w:cs="Times New Roman"/>
          <w:sz w:val="24"/>
          <w:szCs w:val="24"/>
        </w:rPr>
        <w:t>. 508</w:t>
      </w:r>
      <w:r w:rsidRPr="004E4B2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4700C" w:rsidRPr="004E4B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Организатор является лицом, </w:t>
      </w:r>
      <w:r w:rsidR="0091630A" w:rsidRPr="004E4B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построившим </w:t>
      </w:r>
      <w:r w:rsidR="0024700C" w:rsidRPr="004E4B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="0091630A" w:rsidRPr="004E4B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осуществляющим строительство </w:t>
      </w:r>
      <w:r w:rsidR="0024700C" w:rsidRPr="004E4B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91630A" w:rsidRPr="004E4B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24700C" w:rsidRPr="004E4B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капитального строительства</w:t>
      </w:r>
      <w:r w:rsidR="0024700C" w:rsidRPr="004E4B2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66CB4" w:rsidRPr="004E4B2B">
        <w:rPr>
          <w:rFonts w:ascii="Times New Roman" w:hAnsi="Times New Roman" w:cs="Times New Roman"/>
          <w:sz w:val="24"/>
          <w:szCs w:val="24"/>
          <w:lang w:eastAsia="ru-RU"/>
        </w:rPr>
        <w:t xml:space="preserve"> Объект</w:t>
      </w:r>
      <w:r w:rsidR="00531651" w:rsidRPr="004E4B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0BCC" w:rsidRPr="004E4B2B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2E5056" w:rsidRPr="004E4B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AVENUE-APART Пулково - апартаменты</w:t>
      </w:r>
      <w:r w:rsidR="00CF0BCC" w:rsidRPr="004E4B2B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A66CB4" w:rsidRPr="004E4B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1CDE" w:rsidRPr="004E4B2B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4C0557" w:rsidRPr="004E4B2B">
        <w:rPr>
          <w:rFonts w:ascii="Times New Roman" w:hAnsi="Times New Roman" w:cs="Times New Roman"/>
          <w:color w:val="000000"/>
          <w:sz w:val="24"/>
          <w:szCs w:val="24"/>
        </w:rPr>
        <w:t>Санкт-Петербург, Московское шоссе, дом 13, литера ЖЗ</w:t>
      </w:r>
      <w:r w:rsidR="004C0557" w:rsidRPr="004E4B2B">
        <w:rPr>
          <w:rFonts w:ascii="Times New Roman" w:hAnsi="Times New Roman" w:cs="Times New Roman"/>
          <w:sz w:val="24"/>
          <w:szCs w:val="24"/>
        </w:rPr>
        <w:t xml:space="preserve"> </w:t>
      </w:r>
      <w:r w:rsidR="00A66CB4" w:rsidRPr="004E4B2B">
        <w:rPr>
          <w:rFonts w:ascii="Times New Roman" w:hAnsi="Times New Roman" w:cs="Times New Roman"/>
          <w:sz w:val="24"/>
          <w:szCs w:val="24"/>
        </w:rPr>
        <w:t>(далее – Объект/Объекты).</w:t>
      </w:r>
    </w:p>
    <w:p w14:paraId="24F22B0B" w14:textId="77777777" w:rsidR="00E60446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6359">
        <w:rPr>
          <w:rFonts w:ascii="Times New Roman" w:hAnsi="Times New Roman" w:cs="Times New Roman"/>
          <w:sz w:val="24"/>
          <w:szCs w:val="24"/>
          <w:lang w:eastAsia="ru-RU"/>
        </w:rPr>
        <w:t>Акция проводится в интересах и за счет средств Организатора</w:t>
      </w:r>
      <w:r w:rsidR="00D932EB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96A13AB" w14:textId="71350312" w:rsidR="0024700C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1.4. Цель Акции: привлечение внимания к Организатору, формирование интереса к объектам недвижимости Организатора, увеличения активности покупателей в приобретении квартир </w:t>
      </w:r>
      <w:r w:rsidR="00FB098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 многоквартирных домах, строящихся (построенных) Организатором,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 договорам, указанным в разделе</w:t>
      </w:r>
      <w:r w:rsidR="001D22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 Правил проведения </w:t>
      </w:r>
      <w:r w:rsidR="00AA232E" w:rsidRPr="005F76ED">
        <w:rPr>
          <w:rFonts w:ascii="Times New Roman" w:hAnsi="Times New Roman" w:cs="Times New Roman"/>
          <w:sz w:val="24"/>
          <w:szCs w:val="24"/>
          <w:lang w:eastAsia="ru-RU"/>
        </w:rPr>
        <w:t>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увеличение объема продаж.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5817CAE" w14:textId="08DFBE94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1.5. Акция проводится в порядке и на условиях, указанных в настоящих Правилах проведения стимулирующего мероприятия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(далее — «Правила»). Текст Правил, размещенных на сайте, является публичной офертой (далее —«Оферта»), адресованной неопределенному кругу лиц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выраженной в письменной форме.</w:t>
      </w:r>
    </w:p>
    <w:p w14:paraId="03991F44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1.6. Акция не является публичным обещанием награды в смысле гл. 56 Гражданского кодекса Российской Федерации 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(ГК РФ)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или публичным конкурсом в смысле гл. 57 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ГК РФ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не является лотереей в смысле Федерального закона от 11.11.2003 № 138-ФЗ «О лотереях». Участие в Акции бесплатное и проводится в соответствии с настоящими Правилами. Плата за участие в Акции не взимается. Основным условием участия в Акции является выполнение, предусмотренных в разделе 3 настоящих Правил, действий.</w:t>
      </w:r>
      <w:r w:rsidR="00955385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Настоящие правила являются офертой </w:t>
      </w:r>
      <w:r w:rsidR="0088458D" w:rsidRPr="005F76ED">
        <w:rPr>
          <w:rFonts w:ascii="Times New Roman" w:hAnsi="Times New Roman" w:cs="Times New Roman"/>
          <w:sz w:val="24"/>
          <w:szCs w:val="24"/>
          <w:lang w:eastAsia="ru-RU"/>
        </w:rPr>
        <w:t>в смысле, придаваемой ей ст. 435 ГК РФ.</w:t>
      </w:r>
    </w:p>
    <w:p w14:paraId="24513784" w14:textId="531A5807" w:rsidR="00191C93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1.7. Организатор Акции вправе вносить изменения в Правила, уведомив об этом Участников Акции путем размещения актуальной версии Правил на сайте </w:t>
      </w:r>
      <w:hyperlink r:id="rId5" w:history="1">
        <w:r w:rsidR="00CB58AB" w:rsidRPr="00755CD1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https://etalongroup.ru/spb/object/avenue-apart-pulkovo/</w:t>
        </w:r>
      </w:hyperlink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B8353F5" w14:textId="4C8BC14B" w:rsidR="00073502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Срок акцепта настоящих Правил составляет не менее 30 календарных дней с даты начала действия данной Акции и публикации Правил на сайте </w:t>
      </w:r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https://etalongroup.ru/spb/object/avenue-apart-pulkovo/</w:t>
      </w:r>
      <w:r w:rsidR="00073502" w:rsidRPr="004F18F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CC17228" w14:textId="2C338602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t>1.8.</w:t>
      </w:r>
      <w:r w:rsidR="00D44A61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16244" w:rsidRPr="004F18FF">
        <w:rPr>
          <w:rFonts w:ascii="Times New Roman" w:hAnsi="Times New Roman" w:cs="Times New Roman"/>
          <w:sz w:val="24"/>
          <w:szCs w:val="24"/>
          <w:lang w:eastAsia="ru-RU"/>
        </w:rPr>
        <w:t>Сочетание данной Акции с другими акциями и скидками определяет Организатор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4453BB4" w14:textId="1451C1FC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1.9.</w:t>
      </w:r>
      <w:r w:rsidR="009E5BBD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Действующая редакция настоящих Правил (Оферты) доступна на сайте </w:t>
      </w:r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https://etalongroup.ru/spb/object/avenue-apart-pulkovo/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F1033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B9BFC3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ТЕРМИНЫ И ОПРЕДЕЛЕНИЯ</w:t>
      </w:r>
    </w:p>
    <w:p w14:paraId="7A26DD6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Участник 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 — любое дееспособное физическое лицо,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выразившее согласие на приобретение квартиры, указанной в Приложении 1,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которому на момент участия в Акции исполнилось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Двадцать один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имеющее гражданство РФ,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использующее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приобретения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>квартиры</w:t>
      </w:r>
      <w:r w:rsidR="00D75FE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собственные и/или кредитные денежные средства</w:t>
      </w:r>
      <w:r w:rsidR="00451961" w:rsidRPr="005F76E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0A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средств полагающихся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лицу по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: накопительн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-ипотечн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систем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обеспечения военнослужащих, государственн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ому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 материнский (семейный) капитал, 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предоставляющи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жилищную субсидию/социальную выплату/компенсационную выплату, и допущенные Организатором к участию в Акции в соответствии с настоящими Правилами.</w:t>
      </w:r>
    </w:p>
    <w:p w14:paraId="4008D76B" w14:textId="16BCEF21" w:rsidR="00191C93" w:rsidRPr="005F76ED" w:rsidRDefault="00E70B87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Нежилое помещение</w:t>
      </w:r>
      <w:r w:rsidR="00191C93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участвующ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ее</w:t>
      </w:r>
      <w:r w:rsidR="00191C93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 Акции</w:t>
      </w:r>
      <w:r w:rsidR="00191C93" w:rsidRPr="005F76ED">
        <w:rPr>
          <w:rFonts w:ascii="Times New Roman" w:hAnsi="Times New Roman" w:cs="Times New Roman"/>
          <w:sz w:val="24"/>
          <w:szCs w:val="24"/>
          <w:lang w:eastAsia="ru-RU"/>
        </w:rPr>
        <w:t> — люб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ое </w:t>
      </w:r>
      <w:r w:rsidR="00191C93" w:rsidRPr="005F76ED">
        <w:rPr>
          <w:rFonts w:ascii="Times New Roman" w:hAnsi="Times New Roman" w:cs="Times New Roman"/>
          <w:sz w:val="24"/>
          <w:szCs w:val="24"/>
          <w:lang w:eastAsia="ru-RU"/>
        </w:rPr>
        <w:t>из </w:t>
      </w:r>
      <w:r>
        <w:rPr>
          <w:rFonts w:ascii="Times New Roman" w:hAnsi="Times New Roman" w:cs="Times New Roman"/>
          <w:sz w:val="24"/>
          <w:szCs w:val="24"/>
          <w:lang w:eastAsia="ru-RU"/>
        </w:rPr>
        <w:t>нежилых помещений</w:t>
      </w:r>
      <w:r w:rsidR="00191C93" w:rsidRPr="005F76ED">
        <w:rPr>
          <w:rFonts w:ascii="Times New Roman" w:hAnsi="Times New Roman" w:cs="Times New Roman"/>
          <w:sz w:val="24"/>
          <w:szCs w:val="24"/>
          <w:lang w:eastAsia="ru-RU"/>
        </w:rPr>
        <w:t>, находящ</w:t>
      </w:r>
      <w:r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="00191C93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ся в свободной продаже (далее по тексту —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Нежилое помещение</w:t>
      </w:r>
      <w:r w:rsidR="00191C93" w:rsidRPr="005F76ED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14:paraId="2E3CE86F" w14:textId="133AEEB3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участия в долевом строительстве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договор приобретения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строяще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ся 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Нежилого помещения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подлежащий государственной регистрации и считающийся заключенным с момента такой регистрации.</w:t>
      </w:r>
    </w:p>
    <w:p w14:paraId="71ADA584" w14:textId="4E0265C7" w:rsidR="009F67C8" w:rsidRPr="005F76ED" w:rsidRDefault="009F67C8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ECA">
        <w:rPr>
          <w:rFonts w:ascii="Times New Roman" w:hAnsi="Times New Roman" w:cs="Times New Roman"/>
          <w:b/>
          <w:sz w:val="24"/>
          <w:szCs w:val="24"/>
          <w:lang w:eastAsia="ru-RU"/>
        </w:rPr>
        <w:t>Договор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 приобретения построенно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го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Нежилого помещения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являющийся основанием для государственной регистрации перехода права собственности на 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Нежилое помещение</w:t>
      </w:r>
      <w:r w:rsidR="00845CF0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на покупателя и считающийся заключенным с момента его подписания.</w:t>
      </w:r>
    </w:p>
    <w:p w14:paraId="5DB9CFEC" w14:textId="5C33B495" w:rsidR="00073502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Дисконтная карта Участника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виртуальная (электронная) карта, служащая для идентификации Участника Акции в программе, начислени</w:t>
      </w:r>
      <w:r w:rsidR="003F0C39" w:rsidRPr="005F76E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/списании Баллов (далее по тексту — Дисконтная карта Участника). Дисконтная карта Участника выпускается Организатором Акции единожды и размещается в личном кабинете Участника Акции на 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сайте </w:t>
      </w:r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https://etalongroup.ru/spb/object/avenue-apart-pulkovo/</w:t>
      </w:r>
      <w:r w:rsidR="00073502" w:rsidRPr="004F18F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FED66A4" w14:textId="5B9B2326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Баллы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 — название условных единиц, характеризующих активность Участников Акции, в которых ведется счет: 1 балл = 1 рубль.</w:t>
      </w:r>
    </w:p>
    <w:p w14:paraId="31879D5C" w14:textId="77777777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Счет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 — счет, указанный клиентом в поручении для перечисления Баллов.</w:t>
      </w:r>
    </w:p>
    <w:p w14:paraId="3AACAEF5" w14:textId="77777777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DC0D35C" w14:textId="77777777" w:rsidR="00191C93" w:rsidRPr="004F18FF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ПРАВИЛА АКЦИИ</w:t>
      </w:r>
    </w:p>
    <w:p w14:paraId="3979288B" w14:textId="05F52443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t>3.1. Для участия в Акции в период с </w:t>
      </w:r>
      <w:r w:rsidR="004F18FF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12 декабря 2025 г. по 31 </w:t>
      </w:r>
      <w:r w:rsidR="007B3A9B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bookmarkStart w:id="0" w:name="_GoBack"/>
      <w:bookmarkEnd w:id="0"/>
      <w:r w:rsidR="004F18FF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2026</w:t>
      </w:r>
      <w:r w:rsidR="004F18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F18FF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(включительно) необходимо:</w:t>
      </w:r>
    </w:p>
    <w:p w14:paraId="78153835" w14:textId="3CA90EE8" w:rsidR="00191C93" w:rsidRPr="004F18FF" w:rsidRDefault="00191C93" w:rsidP="005E6BB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3.1.1. </w:t>
      </w:r>
      <w:r w:rsidR="003D2EB2" w:rsidRPr="004F18FF">
        <w:rPr>
          <w:rFonts w:ascii="Times New Roman" w:hAnsi="Times New Roman" w:cs="Times New Roman"/>
          <w:sz w:val="24"/>
          <w:szCs w:val="24"/>
          <w:lang w:eastAsia="ru-RU"/>
        </w:rPr>
        <w:t>Акцептовать (</w:t>
      </w:r>
      <w:r w:rsidR="002260D4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подписать заявление о присоединение к акции </w:t>
      </w:r>
      <w:r w:rsidR="002260D4" w:rsidRPr="004F18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2260D4" w:rsidRPr="004F18FF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3D2EB2" w:rsidRPr="004F18FF">
        <w:rPr>
          <w:rFonts w:ascii="Times New Roman" w:hAnsi="Times New Roman" w:cs="Times New Roman"/>
          <w:sz w:val="24"/>
          <w:szCs w:val="24"/>
          <w:lang w:eastAsia="ru-RU"/>
        </w:rPr>
        <w:t>) участие</w:t>
      </w:r>
      <w:r w:rsidR="00011ECA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2EB2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в Акции на предложенных в настоящих Правилах условиях на сайте </w:t>
      </w:r>
      <w:r w:rsidR="00202566" w:rsidRPr="004F18FF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202566" w:rsidRPr="004F18FF">
        <w:rPr>
          <w:rFonts w:ascii="Times New Roman" w:hAnsi="Times New Roman" w:cs="Times New Roman"/>
          <w:sz w:val="24"/>
          <w:szCs w:val="24"/>
        </w:rPr>
        <w:t>://</w:t>
      </w:r>
      <w:r w:rsidR="00C545D6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etalongroup.ru/</w:t>
      </w:r>
      <w:proofErr w:type="spellStart"/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spb</w:t>
      </w:r>
      <w:proofErr w:type="spellEnd"/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object</w:t>
      </w:r>
      <w:proofErr w:type="spellEnd"/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>avenue-apart-pulkovo</w:t>
      </w:r>
      <w:proofErr w:type="spellEnd"/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/ </w:t>
      </w:r>
      <w:r w:rsidR="003D2EB2" w:rsidRPr="004F18FF">
        <w:rPr>
          <w:rFonts w:ascii="Times New Roman" w:hAnsi="Times New Roman" w:cs="Times New Roman"/>
          <w:sz w:val="24"/>
          <w:szCs w:val="24"/>
          <w:lang w:eastAsia="ru-RU"/>
        </w:rPr>
        <w:t>и получить Дисконтную карту Участника</w:t>
      </w:r>
      <w:r w:rsidR="002260D4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электронный адрес </w:t>
      </w:r>
      <w:r w:rsidR="00220E44" w:rsidRPr="004F18FF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260D4" w:rsidRPr="004F18FF">
        <w:rPr>
          <w:rFonts w:ascii="Times New Roman" w:hAnsi="Times New Roman" w:cs="Times New Roman"/>
          <w:sz w:val="24"/>
          <w:szCs w:val="24"/>
          <w:lang w:eastAsia="ru-RU"/>
        </w:rPr>
        <w:t>частника.</w:t>
      </w:r>
    </w:p>
    <w:p w14:paraId="611A2FAE" w14:textId="2DA82CC3" w:rsidR="00191C93" w:rsidRPr="00202566" w:rsidRDefault="00191C93" w:rsidP="00202566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3.1.2.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Забронировать 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Нежилое помещение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на период выполнения Участником Акции условий Правил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4A40BBD" w14:textId="2262FD99" w:rsidR="00191C93" w:rsidRPr="00202566" w:rsidRDefault="00191C93" w:rsidP="00202566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3.1.3.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Подать заявку на одобрение ипотеки в банке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-партнере Организатора Акции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через менеджера отдела ипотеки в офисе продаж Организатора Акции.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С перечнем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банков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-партнеров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в которых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получается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одобрение ипотечного кредита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 Акции </w:t>
      </w:r>
      <w:proofErr w:type="spellStart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озн</w:t>
      </w:r>
      <w:r w:rsidR="00A2063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841F1" w:rsidRPr="0020256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мливается</w:t>
      </w:r>
      <w:proofErr w:type="spellEnd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самостоятельно и заблаговременно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46330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3.1.4. Заключить кредитный договор, предметом которого является предоставление кредита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целей оплаты цены Договора участия долевого участия</w:t>
      </w:r>
      <w:r w:rsidR="004A341A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9F67C8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3.1.7. настоящих Правил;</w:t>
      </w:r>
    </w:p>
    <w:p w14:paraId="4C3DB706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3.1.5. Предоставить документы, подтверждающие выдачу кредита,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3.1.4. настоящих Правил, на аккредитивный счет</w:t>
      </w:r>
      <w:r w:rsidR="00B55823">
        <w:rPr>
          <w:rFonts w:ascii="Times New Roman" w:hAnsi="Times New Roman" w:cs="Times New Roman"/>
          <w:sz w:val="24"/>
          <w:szCs w:val="24"/>
          <w:lang w:eastAsia="ru-RU"/>
        </w:rPr>
        <w:t>/номинальный 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6A3437C" w14:textId="77777777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3.1.6. Выдать поручение Организатору на перечисление баллов в денежном эквиваленте на 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Счет, по форме, установленной Организатором;</w:t>
      </w:r>
    </w:p>
    <w:p w14:paraId="7060D1DF" w14:textId="2FC8CC7F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3.1.7. Заключить Договор участия в долевом строительстве </w:t>
      </w:r>
      <w:r w:rsidR="009F67C8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(Договор купли-продажи)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люб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Нежилое помещение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66CB4" w:rsidRPr="00202566">
        <w:rPr>
          <w:rFonts w:ascii="Times New Roman" w:hAnsi="Times New Roman" w:cs="Times New Roman"/>
          <w:sz w:val="24"/>
          <w:szCs w:val="24"/>
          <w:lang w:eastAsia="ru-RU"/>
        </w:rPr>
        <w:t>расположенн</w:t>
      </w:r>
      <w:r w:rsidR="00E70B87"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="00A66CB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5E7BDF" w:rsidRPr="00202566">
        <w:rPr>
          <w:rFonts w:ascii="Times New Roman" w:hAnsi="Times New Roman" w:cs="Times New Roman"/>
          <w:sz w:val="24"/>
          <w:szCs w:val="24"/>
          <w:lang w:eastAsia="ru-RU"/>
        </w:rPr>
        <w:t>Объекте</w:t>
      </w:r>
      <w:r w:rsidR="009B28E6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D60528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="00825625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Правил Акции является выполнение пункта 3.1. настоящего раздела Правил.  </w:t>
      </w:r>
    </w:p>
    <w:p w14:paraId="034A918F" w14:textId="77777777" w:rsidR="00C8284C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Принимая Правила Акции, в соответствии с пунктом 3.1. настоящего раздела Правил, Участник Акции соглашается 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на выпуск Организатором Акции </w:t>
      </w:r>
      <w:r w:rsidR="00CF435C" w:rsidRPr="00202566">
        <w:rPr>
          <w:rFonts w:ascii="Times New Roman" w:hAnsi="Times New Roman" w:cs="Times New Roman"/>
          <w:sz w:val="24"/>
          <w:szCs w:val="24"/>
          <w:lang w:eastAsia="ru-RU"/>
        </w:rPr>
        <w:t>дисконтной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553D8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>арты Участника в соответствии с настоящими Правилами</w:t>
      </w:r>
      <w:r w:rsidR="00C8284C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EBEDB3C" w14:textId="3EFDAA04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3.4. При соблюдении условий, установленных в п. 3.1. Правил, Организатор Акции начисляет Участнику Акции Баллы в 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>сумме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 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% (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Тридцати процентов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4A341A" w:rsidRPr="00202566">
        <w:rPr>
          <w:rFonts w:ascii="Times New Roman" w:hAnsi="Times New Roman" w:cs="Times New Roman"/>
          <w:sz w:val="24"/>
          <w:szCs w:val="24"/>
          <w:lang w:eastAsia="ru-RU"/>
        </w:rPr>
        <w:t>цены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приобретения,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из расчета 1 Балл = 1 рубль.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4 999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 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>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 поручению Участника Акции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начисленные баллы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после конвертации переводятся на Счет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участника по реквизитам, указанным в заявлении о присоединении к правилам акции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ED872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3.5. Организатор на основании поручения Участника Акции принимает на себя обязательство перечислить денежные средства на Счет в размере рублевого эквивалента начисленным Баллам (далее по тексту может упоминаться как «выплата (списание) баллов в денежной форме»).</w:t>
      </w:r>
    </w:p>
    <w:p w14:paraId="6566EBC3" w14:textId="5EB6D770" w:rsidR="00191C93" w:rsidRPr="008910B7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3.6. Баллы выплачиваются (списываются) в денежной форме единоразово, единым платежом не позднее 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15 </w:t>
      </w:r>
      <w:r w:rsidR="00C72D93" w:rsidRPr="008910B7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дней после заключения Договора участия в долевом строительстве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или регистрации перехода права собственности на </w:t>
      </w:r>
      <w:r w:rsidR="003B7D55">
        <w:rPr>
          <w:rFonts w:ascii="Times New Roman" w:hAnsi="Times New Roman" w:cs="Times New Roman"/>
          <w:sz w:val="24"/>
          <w:szCs w:val="24"/>
          <w:lang w:eastAsia="ru-RU"/>
        </w:rPr>
        <w:t>Нежилое помещение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, в случае заключения Участником 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. Выплата (списание) Баллов частями не допускается.</w:t>
      </w:r>
    </w:p>
    <w:p w14:paraId="386F76B3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3.7. В случае расторжения Договора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выплата (списание) Баллов не производится.</w:t>
      </w:r>
    </w:p>
    <w:p w14:paraId="272989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3.8. В случае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прекращения (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расторжения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участия в долевом строительстве </w:t>
      </w:r>
      <w:r w:rsidR="00DA390A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по любым причинам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после выплаты (списания) Баллов, Организатор вправе требовать возврата выплаты. Возврат выплаты осуществляется на банковский счет Организатора, указанный в договоре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Договоре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F81FB29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3.9. В случае если на момент выплаты (списания) Счет для перечисления Баллов является закрытым или находится в любом другом состоянии, препятствующем Организатору Акции произвести выплату (списание), Участник Акции исключается из Акции и не получает выплату.</w:t>
      </w:r>
    </w:p>
    <w:p w14:paraId="388D6196" w14:textId="13F59993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3.10. В случае приобретения </w:t>
      </w:r>
      <w:r w:rsidR="00C87697">
        <w:rPr>
          <w:rFonts w:ascii="Times New Roman" w:hAnsi="Times New Roman" w:cs="Times New Roman"/>
          <w:sz w:val="24"/>
          <w:szCs w:val="24"/>
          <w:lang w:eastAsia="ru-RU"/>
        </w:rPr>
        <w:t>Нежилого помещения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 в общую совместную собственность или долевую собственность Участником Акции становится тот, </w:t>
      </w:r>
      <w:r w:rsidR="00CF435C" w:rsidRPr="00A2239C">
        <w:rPr>
          <w:rFonts w:ascii="Times New Roman" w:hAnsi="Times New Roman" w:cs="Times New Roman"/>
          <w:sz w:val="24"/>
          <w:szCs w:val="24"/>
        </w:rPr>
        <w:t xml:space="preserve">которому выдан ипотечный кредит на приобретение </w:t>
      </w:r>
      <w:r w:rsidR="00C87697">
        <w:rPr>
          <w:rFonts w:ascii="Times New Roman" w:hAnsi="Times New Roman" w:cs="Times New Roman"/>
          <w:sz w:val="24"/>
          <w:szCs w:val="24"/>
        </w:rPr>
        <w:t>Нежилого помещения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2E57D8D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3.11. Участник Акции может принимать участие в Акции единожды.</w:t>
      </w:r>
    </w:p>
    <w:p w14:paraId="590E5D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2D367B" w14:textId="77777777" w:rsidR="004B4832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4B4832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ИСПОЛЬЗОВАНИЯ ДИСКОНТНОЙ КАРТЫ УЧАСТНИКА</w:t>
      </w:r>
    </w:p>
    <w:p w14:paraId="3C8FC4BB" w14:textId="60BBC6C5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  <w:bookmarkStart w:id="1" w:name="_Hlk209447341"/>
      <w:r w:rsidRPr="005F76ED">
        <w:rPr>
          <w:rFonts w:ascii="Times New Roman" w:hAnsi="Times New Roman" w:cs="Times New Roman"/>
          <w:sz w:val="24"/>
          <w:szCs w:val="24"/>
          <w:lang w:eastAsia="ru-RU"/>
        </w:rPr>
        <w:t>4.1. Дисконтная карта Участника не имеет пластикового носителя и направляется Участнику по электронной почте</w:t>
      </w:r>
      <w:r w:rsidRPr="004455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указанной в </w:t>
      </w:r>
      <w:r w:rsidR="00023DF7" w:rsidRPr="00A2239C">
        <w:rPr>
          <w:rFonts w:ascii="Times New Roman" w:hAnsi="Times New Roman" w:cs="Times New Roman"/>
          <w:sz w:val="24"/>
          <w:szCs w:val="24"/>
          <w:lang w:eastAsia="ru-RU"/>
        </w:rPr>
        <w:t>заявлении участника о присоединении к Правилам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 </w:t>
      </w:r>
    </w:p>
    <w:bookmarkEnd w:id="1"/>
    <w:p w14:paraId="727B0EAD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4.2. Дисконтная карта Участника автоматически выпускается Организатором Акции Участнику Акции в момент акцепта Правил Акции Участником Акции. Дисконтная карта Участника активируется в момент выпуска и становится доступна.</w:t>
      </w:r>
    </w:p>
    <w:p w14:paraId="75EEED65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4.3. Участник Акции является держателем Дисконтной карты Участника, ее нельзя продать, подарить или передать в пользование третьим лицам иным способом, в том числе посредством сети «Интернет».</w:t>
      </w:r>
    </w:p>
    <w:p w14:paraId="6A1620EB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4.4. В случае списания Баллов в денежной форме в результате получения третьими лицами доступа к Дисконтной карте Участника (в том числе по инициативе Участника Акции), а также в результате недобросовестных действий Участника Акции и/или третьих лиц, списанные Баллы не подлежат восстановлению.</w:t>
      </w:r>
    </w:p>
    <w:p w14:paraId="6DF9C07E" w14:textId="77777777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4.5. На одного Участника Акции может быть выпущена только одна Дисконтная карта Участника.</w:t>
      </w:r>
    </w:p>
    <w:p w14:paraId="215A9BE9" w14:textId="4437A49C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4.6. Дисконтная карта Участника не является кредитной или платежной картой.</w:t>
      </w:r>
    </w:p>
    <w:p w14:paraId="2C1BF01E" w14:textId="77777777" w:rsidR="00191C93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4.7. Дисконтная карта Участника действует в течение срока действия Акции или до любой другой даты прекращения действия, установленной в соответствии с Акцией.</w:t>
      </w:r>
    </w:p>
    <w:p w14:paraId="46D78AC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ПРОЧИЕ УСЛОВИЯ</w:t>
      </w:r>
    </w:p>
    <w:p w14:paraId="55F328D7" w14:textId="042549C9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5.1. Срок проведения Акции с </w:t>
      </w:r>
      <w:r w:rsidR="00A2239C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01 декабря 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2025 г. по </w:t>
      </w:r>
      <w:r w:rsidR="00A2239C"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31 декабря 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2025 г.</w:t>
      </w:r>
      <w:r w:rsidRPr="00C545D6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включительно без учёта предоставления выплаты. Срок проведения Акции может быть продлен по решению Организатора Акции. Организатор Акции не вправе отозвать оферту до истечения обозначенного срока.</w:t>
      </w:r>
    </w:p>
    <w:p w14:paraId="3313B677" w14:textId="77777777" w:rsid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5.2. Организатор принимает на себя обязательство перечислить денежные средства на Счет в размере рублевого эквивалента начисленным баллам. В соответствии с п. 68 ст. 217 НК РФ начисление Баллов, выплата (списание), а также перечисление денежного эквивалента   на счет Участника Акции в порядке и на условиях настоящих Правил не облагается НДФЛ.</w:t>
      </w:r>
    </w:p>
    <w:p w14:paraId="040A04C5" w14:textId="6EA03D04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5.4. Срок акцепта настоящих Правил составляет не менее 30 календарных дней с даты начала действия данной Акции публикации</w:t>
      </w:r>
      <w:r w:rsidR="00A223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текста Акции на сайте </w:t>
      </w:r>
      <w:r w:rsidR="00CB58AB" w:rsidRPr="004F18F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https://etalongroup.ru/spb/object/avenue-apart-pulkovo/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>.   При несоблюдении и/или нарушении Правил настоящей Акции, а также обнаружении недобросовестности в действиях Участника Акции Организатор Акции оставляет за собой право не производить выплаты без уведомления и объяснения причин такому Участнику Акции.</w:t>
      </w:r>
    </w:p>
    <w:p w14:paraId="0F65B30A" w14:textId="77777777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t>5.5. Организатор Акции не несет ответственность за неисполнение либо ненадлежащее исполнение своих обязательств перед Участниками Акции вследствие сбоев в телекоммуникационных и энергетических сетях, действий вредоносных программ, недобросовестных действий третьих лиц.</w:t>
      </w:r>
    </w:p>
    <w:p w14:paraId="4B924652" w14:textId="77777777" w:rsidR="00191C93" w:rsidRPr="004F18FF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t>5.6. Организатор Акции не несёт ответственность за невозможность перечисления Баллов Участника Акции на Счет для перечисления Баллов Участника Акции, указанный в представленных реквизитах, в случае его блокировок и закрытия.</w:t>
      </w:r>
    </w:p>
    <w:p w14:paraId="45A0A0C3" w14:textId="1EC40A6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5.7. Окончание срока действия Акции влечет прекращение обязательств Организатора предоставлять «Бонусная программа </w:t>
      </w:r>
      <w:r w:rsidR="00026E68" w:rsidRPr="004F18FF">
        <w:rPr>
          <w:rFonts w:ascii="Times New Roman" w:hAnsi="Times New Roman" w:cs="Times New Roman"/>
          <w:sz w:val="24"/>
          <w:szCs w:val="24"/>
          <w:lang w:eastAsia="ru-RU"/>
        </w:rPr>
        <w:t>Застройщика</w:t>
      </w:r>
      <w:r w:rsidRPr="004F18FF">
        <w:rPr>
          <w:rFonts w:ascii="Times New Roman" w:hAnsi="Times New Roman" w:cs="Times New Roman"/>
          <w:sz w:val="24"/>
          <w:szCs w:val="24"/>
          <w:lang w:eastAsia="ru-RU"/>
        </w:rPr>
        <w:t xml:space="preserve">» Участникам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Акции.</w:t>
      </w:r>
    </w:p>
    <w:p w14:paraId="520024B4" w14:textId="77777777" w:rsidR="00DD677F" w:rsidRPr="00772929" w:rsidRDefault="00DD677F" w:rsidP="005F76E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677F" w:rsidRPr="007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93"/>
    <w:rsid w:val="00011ECA"/>
    <w:rsid w:val="00023DF7"/>
    <w:rsid w:val="00026E68"/>
    <w:rsid w:val="00032FD4"/>
    <w:rsid w:val="000466AD"/>
    <w:rsid w:val="00047BB3"/>
    <w:rsid w:val="00073502"/>
    <w:rsid w:val="00094212"/>
    <w:rsid w:val="000B557C"/>
    <w:rsid w:val="000D1BF9"/>
    <w:rsid w:val="000F5211"/>
    <w:rsid w:val="000F580E"/>
    <w:rsid w:val="00107119"/>
    <w:rsid w:val="00116244"/>
    <w:rsid w:val="00134343"/>
    <w:rsid w:val="00191C93"/>
    <w:rsid w:val="001D2203"/>
    <w:rsid w:val="001D61A1"/>
    <w:rsid w:val="001F03B7"/>
    <w:rsid w:val="00201CDE"/>
    <w:rsid w:val="00202566"/>
    <w:rsid w:val="00220E44"/>
    <w:rsid w:val="002260D4"/>
    <w:rsid w:val="0024700C"/>
    <w:rsid w:val="00262C54"/>
    <w:rsid w:val="002718D4"/>
    <w:rsid w:val="002803B1"/>
    <w:rsid w:val="002A0C61"/>
    <w:rsid w:val="002A3CFA"/>
    <w:rsid w:val="002E5056"/>
    <w:rsid w:val="00304C12"/>
    <w:rsid w:val="003140A7"/>
    <w:rsid w:val="00342042"/>
    <w:rsid w:val="00350918"/>
    <w:rsid w:val="00351AE4"/>
    <w:rsid w:val="00377EDB"/>
    <w:rsid w:val="003A3B2E"/>
    <w:rsid w:val="003B7D55"/>
    <w:rsid w:val="003D2EB2"/>
    <w:rsid w:val="003D3C18"/>
    <w:rsid w:val="003E1535"/>
    <w:rsid w:val="003F0C39"/>
    <w:rsid w:val="003F4E5D"/>
    <w:rsid w:val="004379CF"/>
    <w:rsid w:val="00445561"/>
    <w:rsid w:val="00451961"/>
    <w:rsid w:val="00466E0A"/>
    <w:rsid w:val="00470A0C"/>
    <w:rsid w:val="00496C78"/>
    <w:rsid w:val="004A341A"/>
    <w:rsid w:val="004B4832"/>
    <w:rsid w:val="004C0557"/>
    <w:rsid w:val="004C3C78"/>
    <w:rsid w:val="004D538C"/>
    <w:rsid w:val="004E4B2B"/>
    <w:rsid w:val="004F18FF"/>
    <w:rsid w:val="00505737"/>
    <w:rsid w:val="00531651"/>
    <w:rsid w:val="00531CF1"/>
    <w:rsid w:val="00587473"/>
    <w:rsid w:val="005C04BE"/>
    <w:rsid w:val="005D645B"/>
    <w:rsid w:val="005E6BB3"/>
    <w:rsid w:val="005E7BDF"/>
    <w:rsid w:val="005F76ED"/>
    <w:rsid w:val="006008DC"/>
    <w:rsid w:val="006353A6"/>
    <w:rsid w:val="00635A0A"/>
    <w:rsid w:val="006441EA"/>
    <w:rsid w:val="00661826"/>
    <w:rsid w:val="006B4027"/>
    <w:rsid w:val="006D026E"/>
    <w:rsid w:val="006F779A"/>
    <w:rsid w:val="00706094"/>
    <w:rsid w:val="007340E1"/>
    <w:rsid w:val="007416A6"/>
    <w:rsid w:val="007553D8"/>
    <w:rsid w:val="00772929"/>
    <w:rsid w:val="00781E32"/>
    <w:rsid w:val="00797D6A"/>
    <w:rsid w:val="007A5A40"/>
    <w:rsid w:val="007A7544"/>
    <w:rsid w:val="007B3A9B"/>
    <w:rsid w:val="007E7A34"/>
    <w:rsid w:val="00825625"/>
    <w:rsid w:val="00845CF0"/>
    <w:rsid w:val="0085343B"/>
    <w:rsid w:val="008612F4"/>
    <w:rsid w:val="0088458D"/>
    <w:rsid w:val="008910B7"/>
    <w:rsid w:val="0089764E"/>
    <w:rsid w:val="008A53F4"/>
    <w:rsid w:val="008D0ADD"/>
    <w:rsid w:val="008D5C94"/>
    <w:rsid w:val="008F3523"/>
    <w:rsid w:val="0091630A"/>
    <w:rsid w:val="009267EE"/>
    <w:rsid w:val="00941E79"/>
    <w:rsid w:val="00946B66"/>
    <w:rsid w:val="00954F0B"/>
    <w:rsid w:val="00955385"/>
    <w:rsid w:val="00967680"/>
    <w:rsid w:val="00975535"/>
    <w:rsid w:val="009A542C"/>
    <w:rsid w:val="009A5746"/>
    <w:rsid w:val="009B28E6"/>
    <w:rsid w:val="009C0B80"/>
    <w:rsid w:val="009C0E2A"/>
    <w:rsid w:val="009D6901"/>
    <w:rsid w:val="009D773C"/>
    <w:rsid w:val="009E5BBD"/>
    <w:rsid w:val="009F67C8"/>
    <w:rsid w:val="00A14D1D"/>
    <w:rsid w:val="00A20632"/>
    <w:rsid w:val="00A2239C"/>
    <w:rsid w:val="00A35610"/>
    <w:rsid w:val="00A50AF9"/>
    <w:rsid w:val="00A53D94"/>
    <w:rsid w:val="00A545D8"/>
    <w:rsid w:val="00A66CB4"/>
    <w:rsid w:val="00A841F1"/>
    <w:rsid w:val="00AA232E"/>
    <w:rsid w:val="00AF0D26"/>
    <w:rsid w:val="00B051D0"/>
    <w:rsid w:val="00B12AEA"/>
    <w:rsid w:val="00B55823"/>
    <w:rsid w:val="00C41857"/>
    <w:rsid w:val="00C50591"/>
    <w:rsid w:val="00C52E7C"/>
    <w:rsid w:val="00C545D6"/>
    <w:rsid w:val="00C645E1"/>
    <w:rsid w:val="00C72D93"/>
    <w:rsid w:val="00C765FC"/>
    <w:rsid w:val="00C767C1"/>
    <w:rsid w:val="00C8284C"/>
    <w:rsid w:val="00C87697"/>
    <w:rsid w:val="00CA751C"/>
    <w:rsid w:val="00CB58AB"/>
    <w:rsid w:val="00CD256E"/>
    <w:rsid w:val="00CF0BCC"/>
    <w:rsid w:val="00CF435C"/>
    <w:rsid w:val="00D44A61"/>
    <w:rsid w:val="00D75FEB"/>
    <w:rsid w:val="00D83B37"/>
    <w:rsid w:val="00D932EB"/>
    <w:rsid w:val="00DA390A"/>
    <w:rsid w:val="00DB2145"/>
    <w:rsid w:val="00DD4F0E"/>
    <w:rsid w:val="00DD677F"/>
    <w:rsid w:val="00DE3469"/>
    <w:rsid w:val="00DE4AE6"/>
    <w:rsid w:val="00DF3967"/>
    <w:rsid w:val="00E00FA5"/>
    <w:rsid w:val="00E60446"/>
    <w:rsid w:val="00E70B87"/>
    <w:rsid w:val="00E77F37"/>
    <w:rsid w:val="00EA1114"/>
    <w:rsid w:val="00EB137E"/>
    <w:rsid w:val="00EC617D"/>
    <w:rsid w:val="00F71B11"/>
    <w:rsid w:val="00F734E2"/>
    <w:rsid w:val="00F92564"/>
    <w:rsid w:val="00F92DD2"/>
    <w:rsid w:val="00FB0981"/>
    <w:rsid w:val="00FC3ED5"/>
    <w:rsid w:val="00FD6359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717B"/>
  <w15:chartTrackingRefBased/>
  <w15:docId w15:val="{7AFDDB71-A327-4033-BA6C-2CDEF8B0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1C93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1F03B7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03B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F03B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03B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03B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3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5A0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A66CB4"/>
    <w:pPr>
      <w:spacing w:after="0" w:line="240" w:lineRule="auto"/>
    </w:pPr>
  </w:style>
  <w:style w:type="paragraph" w:styleId="ad">
    <w:name w:val="Revision"/>
    <w:hidden/>
    <w:uiPriority w:val="99"/>
    <w:semiHidden/>
    <w:rsid w:val="00262C54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073502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73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3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etalongroup.ru/spb/object/avenue-apart-pulkov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12F99-B7B3-4C49-BE48-1433016F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Иушина Анна Викторовна</dc:creator>
  <cp:keywords/>
  <dc:description/>
  <cp:lastModifiedBy>Зунделевич Елена Александровна</cp:lastModifiedBy>
  <cp:revision>101</cp:revision>
  <dcterms:created xsi:type="dcterms:W3CDTF">2025-10-02T09:00:00Z</dcterms:created>
  <dcterms:modified xsi:type="dcterms:W3CDTF">2026-02-03T10:48:00Z</dcterms:modified>
</cp:coreProperties>
</file>